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120C" w:rsidRPr="00471479" w:rsidRDefault="001F736F">
      <w:pPr>
        <w:widowControl/>
        <w:shd w:val="clear" w:color="auto" w:fill="FFFFFF"/>
        <w:jc w:val="center"/>
        <w:rPr>
          <w:rFonts w:ascii="方正小标宋简体" w:eastAsia="方正小标宋简体" w:hAnsi="宋体" w:cs="宋体"/>
          <w:color w:val="333333"/>
          <w:kern w:val="0"/>
          <w:sz w:val="24"/>
          <w:szCs w:val="24"/>
        </w:rPr>
      </w:pPr>
      <w:r w:rsidRPr="00471479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滁州市气象局2021年政府信息公开工作年度报</w:t>
      </w:r>
      <w:r w:rsidR="0092545B" w:rsidRPr="00471479">
        <w:rPr>
          <w:rFonts w:ascii="方正小标宋简体" w:eastAsia="方正小标宋简体" w:hAnsi="宋体" w:cs="宋体" w:hint="eastAsia"/>
          <w:bCs/>
          <w:color w:val="333333"/>
          <w:kern w:val="0"/>
          <w:sz w:val="36"/>
          <w:szCs w:val="36"/>
        </w:rPr>
        <w:t>告</w:t>
      </w:r>
    </w:p>
    <w:p w:rsidR="00AF120C" w:rsidRDefault="003F72C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AF120C" w:rsidRDefault="0092545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2021年,根据《中华人民共和国政府信息公开条例》（以下简称《条例》）的要求，在市委、市政府的统一部署，在市政务公开办公室的指导帮助下，我局结合工作实际，全力推进政府信息公开工作，全面加强组织领导，不断完善工作制度，努力规范信息公开的内容和形式，信息公开的质量和效果得到了全面提升，全局政务信息公开工作取得了较好的成绩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1.切实加强组织领导。根据人员变动和科室调整，我局及时对政务信息公开领导小组成员进行了调整，局分管领导任组长，机关科室和直属事业单位负责人为成员，领导小组下设办公室。安排专人负责政务公开事宜，各部门联动，确保做到组织机构完善、领导责任明确、专人工作到位，有效保障了政府信息公开工作的顺利推进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2.不断提升信息公开质量。2021年，我局对信息公开栏目及内容进行了全面梳理，根据实际工作需要，对部分栏目进行了优化调整，不断充实栏目内容。同时借鉴市直各单位的经验，严把审核关，在确保涉密信息不上网的前提下，积极加强各栏目的更新力度，保障各栏目更新的及时性，有效确保了信息公开质量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3.努力完善政府信息公开机制。根据《中华人民共和国政府信息公开条例》，不断规范和完善政府信息公开机制，严格执行审核和发布制度，建立了《滁州市气象局局机关局务公开工作实施细则》、《滁州市气象局政务舆情收集研判和回应机制》等一系列的公开制度和工作机制，明确公开责任，积极开展工作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4.创新公开形式，提高公开实效。为了提高信息公开的效果，方便公众及时了解信息，我们通过多种有效途径发布政府信息：一是利用滁州市直门户网站公开政府信息；二是在安徽省气象局网站录入可以公开的信息；三是通过滁州气象官方微博公开政府信息，并于微信、微博的粉丝们开展互动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t>5.</w:t>
      </w: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截至2021年12月底，我局在市政府信息公开网主动公开信息627条。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t>6.</w:t>
      </w: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2021年度我局收到3条信息公开申请，均在办理时效内给予答复。没有因政府信息公开发生行政复议和行政诉讼案件。</w:t>
      </w:r>
    </w:p>
    <w:p w:rsidR="00AF120C" w:rsidRDefault="003F72C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AF120C" w:rsidRDefault="003F72C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p w:rsidR="00AF120C" w:rsidRDefault="0092545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p w:rsidR="00AF120C" w:rsidRDefault="003F72C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1A0F03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D519FD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D519FD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A0F0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A0F0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1A0F03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1A0F03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</w:tbl>
    <w:p w:rsidR="00AF120C" w:rsidRDefault="0092545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AF120C" w:rsidRDefault="0092545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p w:rsidR="00AF120C" w:rsidRDefault="003F72C3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</w:tblGrid>
      <w:tr w:rsidR="001A0F03" w:rsidTr="00D519FD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1A0F03" w:rsidTr="00D519F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1A0F03" w:rsidTr="00D519FD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1A0F03" w:rsidTr="00D519FD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CC04C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1A0F03" w:rsidTr="00D519FD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D519FD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A0F03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 w:rsidP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519FD" w:rsidTr="000809D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691024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A659AB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7B04CF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1437C6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C6270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5A310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AF305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AF305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AF3051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AF3051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  <w:szCs w:val="24"/>
              </w:rPr>
            </w:pPr>
          </w:p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1A0F03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9254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3.其他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AF120C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  <w:tr w:rsidR="00D519FD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</w:tr>
      <w:tr w:rsidR="00D519FD" w:rsidTr="00D519FD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519FD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D519FD" w:rsidRDefault="00D519FD" w:rsidP="001155D0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AF120C" w:rsidRDefault="003F72C3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p w:rsidR="00AF120C" w:rsidRDefault="0092545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p w:rsidR="00AF120C" w:rsidRDefault="003F72C3">
      <w:pPr>
        <w:widowControl/>
        <w:shd w:val="clear" w:color="auto" w:fill="FFFFFF"/>
        <w:jc w:val="center"/>
        <w:rPr>
          <w:rFonts w:ascii="宋体" w:hAnsi="宋体" w:cs="宋体"/>
          <w:color w:val="333333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1A0F03" w:rsidTr="00D519FD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1A0F03" w:rsidTr="00D519FD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1A0F03" w:rsidTr="00D519FD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F120C" w:rsidRDefault="003F72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AF120C" w:rsidRDefault="0092545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D519FD" w:rsidTr="00D519FD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519FD" w:rsidRDefault="00D519FD" w:rsidP="00D519FD">
            <w:pPr>
              <w:jc w:val="center"/>
            </w:pPr>
            <w:r w:rsidRPr="00530FC9">
              <w:rPr>
                <w:rFonts w:ascii="宋体" w:hAnsi="宋体" w:cs="宋体" w:hint="eastAsia"/>
                <w:kern w:val="0"/>
                <w:sz w:val="24"/>
                <w:szCs w:val="24"/>
              </w:rPr>
              <w:t>0</w:t>
            </w:r>
          </w:p>
        </w:tc>
      </w:tr>
    </w:tbl>
    <w:p w:rsidR="00AF120C" w:rsidRDefault="0092545B">
      <w:pPr>
        <w:widowControl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br/>
      </w:r>
    </w:p>
    <w:p w:rsidR="00AF120C" w:rsidRDefault="0092545B">
      <w:pPr>
        <w:widowControl/>
        <w:shd w:val="clear" w:color="auto" w:fill="FFFFFF"/>
        <w:ind w:firstLine="480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0D71A1" w:rsidRPr="000D71A1" w:rsidRDefault="000D71A1" w:rsidP="000D71A1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0D71A1">
        <w:rPr>
          <w:rFonts w:ascii="宋体" w:hAnsi="宋体" w:cs="宋体" w:hint="eastAsia"/>
          <w:color w:val="333333"/>
          <w:kern w:val="0"/>
          <w:sz w:val="24"/>
          <w:szCs w:val="24"/>
        </w:rPr>
        <w:t>2021年我局的政府信息公开工作逐步规范化、制度化，成效明显，但也存在一些问题和不足，信息公开的内容、形式以及信息更新尚需进一步加强和完善。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第一、进一步强化梳理，主动公开可以公开的信息，做到内容完善，更新及时；第二、进一步创新公开方法，丰富公开形式，拓宽公开渠道；第三、加强对信息公开人员的培训，提高新闻敏锐性及写作水平，提升业务能力，确保信息发布的规范性</w:t>
      </w:r>
      <w:r>
        <w:rPr>
          <w:rFonts w:ascii="宋体" w:hAnsi="宋体" w:cs="宋体" w:hint="eastAsia"/>
          <w:color w:val="333333"/>
          <w:kern w:val="0"/>
          <w:sz w:val="24"/>
          <w:szCs w:val="24"/>
        </w:rPr>
        <w:t>。</w:t>
      </w:r>
    </w:p>
    <w:p w:rsidR="00FF7B2E" w:rsidRPr="00FF7B2E" w:rsidRDefault="00FF7B2E" w:rsidP="00FF7B2E">
      <w:pPr>
        <w:widowControl/>
        <w:shd w:val="clear" w:color="auto" w:fill="FFFFFF"/>
        <w:ind w:firstLineChars="200"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 w:rsidRPr="00FF7B2E">
        <w:rPr>
          <w:rFonts w:ascii="宋体" w:hAnsi="宋体" w:cs="宋体" w:hint="eastAsia"/>
          <w:color w:val="333333"/>
          <w:kern w:val="0"/>
          <w:sz w:val="24"/>
          <w:szCs w:val="24"/>
        </w:rPr>
        <w:t>2022年，我们将严格按照市政府信息公开审核制度，落实审核责任，严格把好政务信息质量关，继续推进政务公开标准化实施活动，确保政府信息公开工作再上新台阶。</w:t>
      </w:r>
    </w:p>
    <w:p w:rsidR="00AF120C" w:rsidRDefault="00D519FD" w:rsidP="00FF7B2E">
      <w:pPr>
        <w:widowControl/>
        <w:shd w:val="clear" w:color="auto" w:fill="FFFFFF"/>
        <w:ind w:firstLine="480"/>
        <w:jc w:val="left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b/>
          <w:bCs/>
          <w:color w:val="333333"/>
          <w:kern w:val="0"/>
          <w:sz w:val="24"/>
          <w:szCs w:val="24"/>
        </w:rPr>
        <w:t>六、其他需要报告的事项</w:t>
      </w:r>
    </w:p>
    <w:p w:rsidR="00AF120C" w:rsidRPr="00FF7B2E" w:rsidRDefault="00D519FD" w:rsidP="00FF7B2E">
      <w:pPr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ascii="宋体" w:hAnsi="宋体" w:cs="宋体" w:hint="eastAsia"/>
          <w:color w:val="333333"/>
          <w:kern w:val="0"/>
          <w:sz w:val="24"/>
          <w:szCs w:val="24"/>
        </w:rPr>
        <w:t xml:space="preserve">    无。</w:t>
      </w:r>
      <w:bookmarkStart w:id="0" w:name="_GoBack"/>
      <w:bookmarkEnd w:id="0"/>
    </w:p>
    <w:sectPr w:rsidR="00AF120C" w:rsidRPr="00FF7B2E" w:rsidSect="001A0F03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72C3" w:rsidRDefault="003F72C3" w:rsidP="001A0F03">
      <w:r>
        <w:separator/>
      </w:r>
    </w:p>
  </w:endnote>
  <w:endnote w:type="continuationSeparator" w:id="0">
    <w:p w:rsidR="003F72C3" w:rsidRDefault="003F72C3" w:rsidP="001A0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120C" w:rsidRDefault="003F72C3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3073" type="#_x0000_t202" style="position:absolute;margin-left:0;margin-top:0;width:2in;height:2in;z-index:1;mso-wrap-style:none;mso-position-horizontal:center;mso-position-horizontal-relative:margin" filled="f" stroked="f" strokeweight=".5pt">
          <v:fill o:detectmouseclick="t"/>
          <v:textbox style="mso-fit-shape-to-text:t" inset="0,0,0,0">
            <w:txbxContent>
              <w:p w:rsidR="00AF120C" w:rsidRDefault="0092545B">
                <w:pPr>
                  <w:pStyle w:val="a3"/>
                </w:pPr>
                <w:r>
                  <w:t xml:space="preserve">— </w:t>
                </w:r>
                <w:r w:rsidR="002F5934">
                  <w:fldChar w:fldCharType="begin"/>
                </w:r>
                <w:r>
                  <w:instrText xml:space="preserve"> PAGE  \* MERGEFORMAT </w:instrText>
                </w:r>
                <w:r w:rsidR="002F5934">
                  <w:fldChar w:fldCharType="separate"/>
                </w:r>
                <w:r w:rsidR="003F72C3">
                  <w:rPr>
                    <w:noProof/>
                  </w:rPr>
                  <w:t>1</w:t>
                </w:r>
                <w:r w:rsidR="002F5934">
                  <w:fldChar w:fldCharType="end"/>
                </w:r>
                <w: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72C3" w:rsidRDefault="003F72C3" w:rsidP="001A0F03">
      <w:r>
        <w:separator/>
      </w:r>
    </w:p>
  </w:footnote>
  <w:footnote w:type="continuationSeparator" w:id="0">
    <w:p w:rsidR="003F72C3" w:rsidRDefault="003F72C3" w:rsidP="001A0F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attachedTemplate r:id="rId1"/>
  <w:revisionView w:inkAnnotations="0"/>
  <w:doNotTrackMove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A0F03"/>
    <w:rsid w:val="000D71A1"/>
    <w:rsid w:val="000F3933"/>
    <w:rsid w:val="001A0F03"/>
    <w:rsid w:val="001F736F"/>
    <w:rsid w:val="002F5934"/>
    <w:rsid w:val="003F72C3"/>
    <w:rsid w:val="00470E9E"/>
    <w:rsid w:val="00471479"/>
    <w:rsid w:val="0092545B"/>
    <w:rsid w:val="00991327"/>
    <w:rsid w:val="00CC04C3"/>
    <w:rsid w:val="00D519FD"/>
    <w:rsid w:val="00FE4975"/>
    <w:rsid w:val="00FF7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1A0F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1A0F03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1A0F0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rsid w:val="001A0F0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157324353</TotalTime>
  <Pages>3</Pages>
  <Words>364</Words>
  <Characters>2080</Characters>
  <Application>Microsoft Office Word</Application>
  <DocSecurity>0</DocSecurity>
  <Lines>17</Lines>
  <Paragraphs>4</Paragraphs>
  <ScaleCrop>false</ScaleCrop>
  <Company>Hewlett-Packard Company</Company>
  <LinksUpToDate>false</LinksUpToDate>
  <CharactersWithSpaces>2440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吕燕</cp:lastModifiedBy>
  <cp:revision>8</cp:revision>
  <dcterms:created xsi:type="dcterms:W3CDTF">2021-10-27T01:55:00Z</dcterms:created>
  <dcterms:modified xsi:type="dcterms:W3CDTF">2022-01-28T08:37:00Z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