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7A" w:rsidRDefault="0010327A">
      <w:pPr>
        <w:widowControl/>
        <w:jc w:val="center"/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安徽省</w:t>
      </w:r>
      <w:r w:rsidR="00D977F2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铜陵市气象局2020</w:t>
      </w: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年度政府</w:t>
      </w:r>
    </w:p>
    <w:p w:rsidR="00E63DB2" w:rsidRDefault="0010327A">
      <w:pPr>
        <w:widowControl/>
        <w:jc w:val="center"/>
        <w:rPr>
          <w:rFonts w:ascii="方正小标宋简体" w:eastAsia="方正小标宋简体" w:hAnsi="宋体" w:cs="宋体"/>
          <w:bCs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信息公开工作</w:t>
      </w:r>
      <w:r w:rsidR="00D977F2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报告</w:t>
      </w:r>
    </w:p>
    <w:p w:rsidR="00E63DB2" w:rsidRDefault="00E63DB2">
      <w:pPr>
        <w:ind w:firstLineChars="200" w:firstLine="632"/>
      </w:pPr>
    </w:p>
    <w:p w:rsidR="00E63DB2" w:rsidRDefault="00D977F2">
      <w:pPr>
        <w:ind w:firstLineChars="200" w:firstLine="632"/>
      </w:pPr>
      <w:bookmarkStart w:id="0" w:name="_GoBack"/>
      <w:r>
        <w:rPr>
          <w:rFonts w:hint="eastAsia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、行政诉讼情况、存在的主要问题及改进情况等方面。</w:t>
      </w:r>
    </w:p>
    <w:p w:rsidR="00E63DB2" w:rsidRDefault="00D977F2">
      <w:pPr>
        <w:ind w:firstLineChars="200" w:firstLine="632"/>
      </w:pPr>
      <w:r>
        <w:rPr>
          <w:rFonts w:hint="eastAsia"/>
        </w:rPr>
        <w:t>本报告中所列数据的统计期限自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日起至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日止。本报告的电子版可以在铜陵市政务公开网（</w:t>
      </w:r>
      <w:r>
        <w:rPr>
          <w:rFonts w:hint="eastAsia"/>
        </w:rPr>
        <w:t>http://zwgk.tl.gov.cn/</w:t>
      </w:r>
      <w:r>
        <w:rPr>
          <w:rFonts w:hint="eastAsia"/>
        </w:rPr>
        <w:t>）</w:t>
      </w:r>
      <w:r>
        <w:rPr>
          <w:rFonts w:hint="eastAsia"/>
        </w:rPr>
        <w:t>"</w:t>
      </w:r>
      <w:r>
        <w:rPr>
          <w:rFonts w:hint="eastAsia"/>
        </w:rPr>
        <w:t>信息公开年报</w:t>
      </w:r>
      <w:r>
        <w:rPr>
          <w:rFonts w:hint="eastAsia"/>
        </w:rPr>
        <w:t>"</w:t>
      </w:r>
      <w:r>
        <w:rPr>
          <w:rFonts w:hint="eastAsia"/>
        </w:rPr>
        <w:t>专栏下载。如对本年度报告有任何疑问，请与铜陵市气象局办公室联系（地址：铜陵市经济技术开发区翠湖六路</w:t>
      </w:r>
      <w:r>
        <w:rPr>
          <w:rFonts w:hint="eastAsia"/>
        </w:rPr>
        <w:t>7069</w:t>
      </w:r>
      <w:r>
        <w:rPr>
          <w:rFonts w:hint="eastAsia"/>
        </w:rPr>
        <w:t>号铜陵市气象局；邮编：</w:t>
      </w:r>
      <w:r>
        <w:rPr>
          <w:rFonts w:hint="eastAsia"/>
        </w:rPr>
        <w:t>244061</w:t>
      </w:r>
      <w:r>
        <w:rPr>
          <w:rFonts w:hint="eastAsia"/>
        </w:rPr>
        <w:t>；联系电话：</w:t>
      </w:r>
      <w:r>
        <w:rPr>
          <w:rFonts w:hint="eastAsia"/>
        </w:rPr>
        <w:t>0562-8812167</w:t>
      </w:r>
      <w:r>
        <w:rPr>
          <w:rFonts w:hint="eastAsia"/>
        </w:rPr>
        <w:t>）。</w:t>
      </w:r>
    </w:p>
    <w:p w:rsidR="00E63DB2" w:rsidRDefault="00D977F2">
      <w:pPr>
        <w:ind w:firstLineChars="200" w:firstLine="632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一、总体情况</w:t>
      </w:r>
    </w:p>
    <w:p w:rsidR="00E63DB2" w:rsidRDefault="00D977F2">
      <w:pPr>
        <w:ind w:firstLineChars="200" w:firstLine="632"/>
      </w:pPr>
      <w:r>
        <w:rPr>
          <w:rFonts w:hint="eastAsia"/>
        </w:rPr>
        <w:t>2020</w:t>
      </w:r>
      <w:r>
        <w:rPr>
          <w:rFonts w:hint="eastAsia"/>
        </w:rPr>
        <w:t>年，在省气象局和市委市政府的领导下，按照政府信息公开要求，市气象局大力推进决策和执行、管理和服务、过程和结果等环节的政府信息公开，坚持主动公开和依申请公开相结合，注重与社会民生相关的各类气象信息公开，积极主动回应社会关切，提升政务公开工作质量和水平。</w:t>
      </w:r>
    </w:p>
    <w:p w:rsidR="00E63DB2" w:rsidRDefault="00D977F2">
      <w:pPr>
        <w:ind w:firstLineChars="200" w:firstLine="632"/>
      </w:pPr>
      <w:r>
        <w:rPr>
          <w:rFonts w:hint="eastAsia"/>
        </w:rPr>
        <w:t>（一）深入推进主动公开。全年在网站公开政府信息</w:t>
      </w:r>
      <w:r>
        <w:rPr>
          <w:rFonts w:hint="eastAsia"/>
        </w:rPr>
        <w:t>521</w:t>
      </w:r>
      <w:r>
        <w:rPr>
          <w:rFonts w:hint="eastAsia"/>
        </w:rPr>
        <w:t>条。其中，规范性文件</w:t>
      </w:r>
      <w:r>
        <w:rPr>
          <w:rFonts w:hint="eastAsia"/>
        </w:rPr>
        <w:t>0</w:t>
      </w:r>
      <w:r>
        <w:rPr>
          <w:rFonts w:hint="eastAsia"/>
        </w:rPr>
        <w:t>条，行政许可</w:t>
      </w:r>
      <w:r>
        <w:rPr>
          <w:rFonts w:hint="eastAsia"/>
        </w:rPr>
        <w:t>50</w:t>
      </w:r>
      <w:r>
        <w:rPr>
          <w:rFonts w:hint="eastAsia"/>
        </w:rPr>
        <w:t>条，采购信息</w:t>
      </w:r>
      <w:r>
        <w:rPr>
          <w:rFonts w:hint="eastAsia"/>
        </w:rPr>
        <w:t>4</w:t>
      </w:r>
      <w:r>
        <w:rPr>
          <w:rFonts w:hint="eastAsia"/>
        </w:rPr>
        <w:t>条。</w:t>
      </w:r>
    </w:p>
    <w:p w:rsidR="00E63DB2" w:rsidRDefault="00D977F2">
      <w:pPr>
        <w:ind w:firstLineChars="200" w:firstLine="632"/>
      </w:pPr>
      <w:r>
        <w:rPr>
          <w:rFonts w:hint="eastAsia"/>
        </w:rPr>
        <w:t>（二）认真做好依申请公开。全年接受政府信息公开申请</w:t>
      </w:r>
      <w:r>
        <w:rPr>
          <w:rFonts w:hint="eastAsia"/>
        </w:rPr>
        <w:t>0</w:t>
      </w:r>
      <w:r>
        <w:rPr>
          <w:rFonts w:hint="eastAsia"/>
        </w:rPr>
        <w:t>件。</w:t>
      </w:r>
    </w:p>
    <w:p w:rsidR="00E63DB2" w:rsidRDefault="00D977F2">
      <w:pPr>
        <w:ind w:firstLineChars="200" w:firstLine="632"/>
      </w:pPr>
      <w:r>
        <w:rPr>
          <w:rFonts w:hint="eastAsia"/>
        </w:rPr>
        <w:t>（三）积极回应社会关切。因</w:t>
      </w:r>
      <w:r>
        <w:rPr>
          <w:rFonts w:hint="eastAsia"/>
        </w:rPr>
        <w:t>2020</w:t>
      </w:r>
      <w:r>
        <w:rPr>
          <w:rFonts w:hint="eastAsia"/>
        </w:rPr>
        <w:t>年我局收到依申请和社</w:t>
      </w:r>
      <w:r>
        <w:rPr>
          <w:rFonts w:hint="eastAsia"/>
        </w:rPr>
        <w:lastRenderedPageBreak/>
        <w:t>会公众关注热点</w:t>
      </w:r>
      <w:r>
        <w:rPr>
          <w:rFonts w:hint="eastAsia"/>
        </w:rPr>
        <w:t>0</w:t>
      </w:r>
      <w:r>
        <w:rPr>
          <w:rFonts w:hint="eastAsia"/>
        </w:rPr>
        <w:t>条，我们根据季节天气变化，主动发布市民可能关切的气象科普信息</w:t>
      </w:r>
      <w:r>
        <w:rPr>
          <w:rFonts w:hint="eastAsia"/>
        </w:rPr>
        <w:t>8</w:t>
      </w:r>
      <w:r>
        <w:rPr>
          <w:rFonts w:hint="eastAsia"/>
        </w:rPr>
        <w:t>条，提醒市民主动预防。</w:t>
      </w:r>
    </w:p>
    <w:p w:rsidR="00E63DB2" w:rsidRDefault="00D977F2">
      <w:pPr>
        <w:ind w:firstLineChars="200" w:firstLine="632"/>
        <w:rPr>
          <w:rFonts w:ascii="仿宋_GB2312"/>
          <w:szCs w:val="32"/>
        </w:rPr>
      </w:pPr>
      <w:r>
        <w:rPr>
          <w:rFonts w:hint="eastAsia"/>
        </w:rPr>
        <w:t>（四）信息公开平台。</w:t>
      </w:r>
    </w:p>
    <w:p w:rsidR="00E63DB2" w:rsidRDefault="00D977F2">
      <w:pPr>
        <w:ind w:firstLineChars="200" w:firstLine="632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1．互联网</w:t>
      </w:r>
    </w:p>
    <w:p w:rsidR="00E63DB2" w:rsidRDefault="00D977F2">
      <w:pPr>
        <w:ind w:firstLineChars="200" w:firstLine="632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通过“铜陵市人民政府信息公开发布平台”、“铜陵气象”</w:t>
      </w:r>
      <w:proofErr w:type="gramStart"/>
      <w:r>
        <w:rPr>
          <w:rFonts w:ascii="仿宋_GB2312" w:hint="eastAsia"/>
          <w:szCs w:val="32"/>
        </w:rPr>
        <w:t>新浪微博</w:t>
      </w:r>
      <w:proofErr w:type="gramEnd"/>
      <w:r>
        <w:rPr>
          <w:rFonts w:ascii="仿宋_GB2312" w:hint="eastAsia"/>
          <w:szCs w:val="32"/>
        </w:rPr>
        <w:t>、“安徽气象政务管理信息系统”（内部OA）等发布信息。</w:t>
      </w:r>
    </w:p>
    <w:p w:rsidR="00E63DB2" w:rsidRDefault="00D977F2">
      <w:pPr>
        <w:spacing w:line="240" w:lineRule="auto"/>
        <w:ind w:firstLineChars="200" w:firstLine="632"/>
        <w:jc w:val="left"/>
        <w:rPr>
          <w:rFonts w:ascii="仿宋_GB2312"/>
          <w:szCs w:val="32"/>
        </w:rPr>
      </w:pPr>
      <w:r>
        <w:rPr>
          <w:noProof/>
        </w:rPr>
        <w:drawing>
          <wp:inline distT="0" distB="0" distL="0" distR="0">
            <wp:extent cx="4229100" cy="23787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237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DB2" w:rsidRDefault="00D977F2">
      <w:pPr>
        <w:ind w:firstLineChars="200" w:firstLine="632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szCs w:val="32"/>
        </w:rPr>
        <w:t>铜陵市政府信息公开网气象网址：</w:t>
      </w:r>
      <w:hyperlink r:id="rId9" w:history="1">
        <w:r>
          <w:rPr>
            <w:rStyle w:val="ab"/>
            <w:rFonts w:ascii="仿宋_GB2312"/>
            <w:szCs w:val="21"/>
          </w:rPr>
          <w:t>http://zwgk.tl.gov.cn/opennessContent/?branch_id=5c17685b6032b8388bbd5d1f</w:t>
        </w:r>
      </w:hyperlink>
    </w:p>
    <w:p w:rsidR="00E63DB2" w:rsidRDefault="00D977F2">
      <w:pPr>
        <w:spacing w:line="240" w:lineRule="auto"/>
        <w:ind w:firstLineChars="200" w:firstLine="632"/>
        <w:jc w:val="left"/>
        <w:rPr>
          <w:rFonts w:ascii="仿宋_GB2312"/>
          <w:sz w:val="28"/>
          <w:szCs w:val="28"/>
        </w:rPr>
      </w:pPr>
      <w:r>
        <w:rPr>
          <w:noProof/>
        </w:rPr>
        <w:drawing>
          <wp:inline distT="0" distB="0" distL="0" distR="0">
            <wp:extent cx="4489450" cy="253365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0408" cy="253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DB2" w:rsidRDefault="00D977F2">
      <w:pPr>
        <w:ind w:firstLineChars="200" w:firstLine="552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铜陵气象微博（新浪）：</w:t>
      </w:r>
      <w:hyperlink r:id="rId11" w:history="1">
        <w:r>
          <w:rPr>
            <w:rStyle w:val="ab"/>
            <w:rFonts w:ascii="仿宋_GB2312" w:hint="eastAsia"/>
            <w:szCs w:val="21"/>
          </w:rPr>
          <w:t>http://weibo.com/u/2892415003?c=spr_qdhz_bd_baidusmt_weibo_s&amp;nick=铜陵气象&amp;is_hot=1</w:t>
        </w:r>
      </w:hyperlink>
    </w:p>
    <w:p w:rsidR="00E63DB2" w:rsidRDefault="00D977F2">
      <w:pPr>
        <w:spacing w:line="240" w:lineRule="auto"/>
        <w:ind w:firstLineChars="200" w:firstLine="632"/>
        <w:rPr>
          <w:rFonts w:ascii="仿宋_GB2312"/>
          <w:szCs w:val="32"/>
        </w:rPr>
      </w:pPr>
      <w:r>
        <w:rPr>
          <w:noProof/>
        </w:rPr>
        <w:drawing>
          <wp:inline distT="0" distB="0" distL="0" distR="0">
            <wp:extent cx="5486400" cy="28219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DB2" w:rsidRDefault="00D977F2">
      <w:pPr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“气象政务管理信息系统”（气象系统内部OA）</w:t>
      </w:r>
    </w:p>
    <w:p w:rsidR="00E63DB2" w:rsidRDefault="00D977F2">
      <w:pPr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2．预警广播发布</w:t>
      </w:r>
    </w:p>
    <w:p w:rsidR="00E63DB2" w:rsidRDefault="00D977F2">
      <w:pPr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通过预警广播发布平台，发布预警信息和短信。</w:t>
      </w:r>
    </w:p>
    <w:p w:rsidR="00E63DB2" w:rsidRDefault="00D977F2">
      <w:pPr>
        <w:ind w:firstLineChars="200" w:firstLine="632"/>
      </w:pPr>
      <w:r>
        <w:rPr>
          <w:rFonts w:hint="eastAsia"/>
        </w:rPr>
        <w:t>（五）监督保障：一是编制《铜陵市气象局</w:t>
      </w:r>
      <w:r>
        <w:rPr>
          <w:rFonts w:hint="eastAsia"/>
        </w:rPr>
        <w:t>2020</w:t>
      </w:r>
      <w:r>
        <w:rPr>
          <w:rFonts w:hint="eastAsia"/>
        </w:rPr>
        <w:t>年政务公开工作要点》和《任务分解》，细化政务公开任务分解，确保责任到位、任务到位。二是根据市政务公开办要求，改进栏目设置，提高信息公开效率。三是组织信息公开人员参加市政务公开办、省局办公室举办的业务培训，提高公开水平。四是认真开展政务公开“六提六促”专项行动。</w:t>
      </w:r>
    </w:p>
    <w:p w:rsidR="00E63DB2" w:rsidRDefault="00D977F2">
      <w:pPr>
        <w:ind w:firstLineChars="200" w:firstLine="632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E63DB2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r>
              <w:rPr>
                <w:rFonts w:hint="eastAsia"/>
              </w:rPr>
              <w:t>第二十条第（一）项</w:t>
            </w:r>
          </w:p>
        </w:tc>
      </w:tr>
      <w:tr w:rsidR="00E63DB2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本年新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本年新</w:t>
            </w:r>
            <w:r>
              <w:rPr>
                <w:rFonts w:hint="eastAsia"/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对外公开总数量</w:t>
            </w:r>
          </w:p>
        </w:tc>
      </w:tr>
      <w:tr w:rsidR="00E63DB2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第二十条第（五）项</w:t>
            </w:r>
          </w:p>
        </w:tc>
      </w:tr>
      <w:tr w:rsidR="00E63DB2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本年增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处理决定数量</w:t>
            </w:r>
          </w:p>
        </w:tc>
      </w:tr>
      <w:tr w:rsidR="00E63DB2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:rsidR="00E63DB2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第二十条第（六）项</w:t>
            </w:r>
          </w:p>
        </w:tc>
      </w:tr>
      <w:tr w:rsidR="00E63DB2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本年增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处理决定数量</w:t>
            </w:r>
          </w:p>
        </w:tc>
      </w:tr>
      <w:tr w:rsidR="00E63DB2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第二十条第（八）项</w:t>
            </w:r>
          </w:p>
        </w:tc>
      </w:tr>
      <w:tr w:rsidR="00E63DB2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本年增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减</w:t>
            </w:r>
          </w:p>
        </w:tc>
      </w:tr>
      <w:tr w:rsidR="00E63DB2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 0</w:t>
            </w:r>
          </w:p>
        </w:tc>
      </w:tr>
      <w:tr w:rsidR="00E63DB2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第二十条第（九）项</w:t>
            </w:r>
          </w:p>
        </w:tc>
      </w:tr>
      <w:tr w:rsidR="00E63DB2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采购总</w:t>
            </w:r>
            <w:proofErr w:type="gramEnd"/>
            <w:r>
              <w:rPr>
                <w:rFonts w:hint="eastAsia"/>
                <w:sz w:val="28"/>
                <w:szCs w:val="28"/>
              </w:rPr>
              <w:t>金额</w:t>
            </w:r>
          </w:p>
        </w:tc>
      </w:tr>
      <w:tr w:rsidR="00E63DB2">
        <w:trPr>
          <w:trHeight w:val="39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:rsidR="00E63DB2" w:rsidRDefault="00D977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1044"/>
        <w:gridCol w:w="1952"/>
        <w:gridCol w:w="781"/>
        <w:gridCol w:w="729"/>
        <w:gridCol w:w="729"/>
        <w:gridCol w:w="781"/>
        <w:gridCol w:w="925"/>
        <w:gridCol w:w="689"/>
        <w:gridCol w:w="673"/>
      </w:tblGrid>
      <w:tr w:rsidR="00E63DB2">
        <w:trPr>
          <w:jc w:val="center"/>
        </w:trPr>
        <w:tc>
          <w:tcPr>
            <w:tcW w:w="35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（本列数据的勾</w:t>
            </w:r>
            <w:proofErr w:type="gramStart"/>
            <w:r>
              <w:rPr>
                <w:rFonts w:hint="eastAsia"/>
                <w:sz w:val="28"/>
                <w:szCs w:val="28"/>
              </w:rPr>
              <w:t>稽</w:t>
            </w:r>
            <w:proofErr w:type="gramEnd"/>
            <w:r>
              <w:rPr>
                <w:rFonts w:hint="eastAsia"/>
                <w:sz w:val="28"/>
                <w:szCs w:val="28"/>
              </w:rPr>
              <w:t>关系为：第一项加第二项之和，等于第三项加第四项之和）</w:t>
            </w:r>
          </w:p>
        </w:tc>
        <w:tc>
          <w:tcPr>
            <w:tcW w:w="552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申请人情况</w:t>
            </w:r>
          </w:p>
        </w:tc>
      </w:tr>
      <w:tr w:rsidR="00E63DB2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自然人</w:t>
            </w:r>
          </w:p>
        </w:tc>
        <w:tc>
          <w:tcPr>
            <w:tcW w:w="401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总计</w:t>
            </w:r>
          </w:p>
        </w:tc>
      </w:tr>
      <w:tr w:rsidR="00E63DB2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科研机构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社会公益组织</w:t>
            </w:r>
          </w:p>
        </w:tc>
        <w:tc>
          <w:tcPr>
            <w:tcW w:w="9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法律服务机构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</w:tr>
      <w:tr w:rsidR="00E63DB2">
        <w:trPr>
          <w:jc w:val="center"/>
        </w:trPr>
        <w:tc>
          <w:tcPr>
            <w:tcW w:w="35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35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三、本年度办理结果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（三）不予公开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</w:t>
            </w:r>
            <w:r>
              <w:rPr>
                <w:rFonts w:hint="eastAsia"/>
                <w:sz w:val="28"/>
                <w:szCs w:val="28"/>
              </w:rPr>
              <w:t>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</w:rPr>
              <w:t>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</w:t>
            </w:r>
            <w:r>
              <w:rPr>
                <w:rFonts w:hint="eastAsia"/>
                <w:sz w:val="28"/>
                <w:szCs w:val="28"/>
              </w:rPr>
              <w:t>危及“三安全</w:t>
            </w:r>
            <w:proofErr w:type="gramStart"/>
            <w:r>
              <w:rPr>
                <w:rFonts w:hint="eastAsia"/>
                <w:sz w:val="28"/>
                <w:szCs w:val="28"/>
              </w:rPr>
              <w:t>一</w:t>
            </w:r>
            <w:proofErr w:type="gramEnd"/>
            <w:r>
              <w:rPr>
                <w:rFonts w:hint="eastAsia"/>
                <w:sz w:val="28"/>
                <w:szCs w:val="28"/>
              </w:rPr>
              <w:t>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</w:t>
            </w:r>
            <w:r>
              <w:rPr>
                <w:rFonts w:hint="eastAsia"/>
                <w:sz w:val="28"/>
                <w:szCs w:val="28"/>
              </w:rPr>
              <w:t>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</w:t>
            </w:r>
            <w:r>
              <w:rPr>
                <w:rFonts w:hint="eastAsia"/>
                <w:sz w:val="28"/>
                <w:szCs w:val="28"/>
              </w:rPr>
              <w:t>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6.</w:t>
            </w:r>
            <w:r>
              <w:rPr>
                <w:rFonts w:hint="eastAsia"/>
                <w:sz w:val="28"/>
                <w:szCs w:val="28"/>
              </w:rPr>
              <w:t>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7.</w:t>
            </w:r>
            <w:r>
              <w:rPr>
                <w:rFonts w:hint="eastAsia"/>
                <w:sz w:val="28"/>
                <w:szCs w:val="28"/>
              </w:rPr>
              <w:t>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8.</w:t>
            </w:r>
            <w:r>
              <w:rPr>
                <w:rFonts w:hint="eastAsia"/>
                <w:sz w:val="28"/>
                <w:szCs w:val="28"/>
              </w:rPr>
              <w:t>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（四）无法提供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</w:t>
            </w:r>
            <w:r>
              <w:rPr>
                <w:rFonts w:hint="eastAsia"/>
                <w:sz w:val="28"/>
                <w:szCs w:val="28"/>
              </w:rPr>
              <w:t>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</w:rPr>
              <w:t>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</w:t>
            </w:r>
            <w:r>
              <w:rPr>
                <w:rFonts w:hint="eastAsia"/>
                <w:sz w:val="28"/>
                <w:szCs w:val="28"/>
              </w:rPr>
              <w:t>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（五）</w:t>
            </w:r>
            <w:proofErr w:type="gramStart"/>
            <w:r>
              <w:rPr>
                <w:rFonts w:hint="eastAsia"/>
                <w:sz w:val="28"/>
                <w:szCs w:val="28"/>
              </w:rPr>
              <w:t>不予处理</w:t>
            </w:r>
            <w:proofErr w:type="gramEnd"/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</w:t>
            </w:r>
            <w:r>
              <w:rPr>
                <w:rFonts w:hint="eastAsia"/>
                <w:sz w:val="28"/>
                <w:szCs w:val="28"/>
              </w:rPr>
              <w:t>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</w:rPr>
              <w:t>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</w:t>
            </w:r>
            <w:r>
              <w:rPr>
                <w:rFonts w:hint="eastAsia"/>
                <w:sz w:val="28"/>
                <w:szCs w:val="28"/>
              </w:rPr>
              <w:t>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</w:t>
            </w:r>
            <w:r>
              <w:rPr>
                <w:rFonts w:hint="eastAsia"/>
                <w:sz w:val="28"/>
                <w:szCs w:val="28"/>
              </w:rPr>
              <w:t>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</w:t>
            </w:r>
            <w:r>
              <w:rPr>
                <w:rFonts w:hint="eastAsia"/>
                <w:sz w:val="28"/>
                <w:szCs w:val="28"/>
              </w:rPr>
              <w:t>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E63DB2">
        <w:trPr>
          <w:jc w:val="center"/>
        </w:trPr>
        <w:tc>
          <w:tcPr>
            <w:tcW w:w="35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:rsidR="00E63DB2" w:rsidRDefault="00D977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E63DB2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行政诉讼</w:t>
            </w:r>
          </w:p>
        </w:tc>
      </w:tr>
      <w:tr w:rsidR="00E63DB2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复议后起诉</w:t>
            </w:r>
          </w:p>
        </w:tc>
      </w:tr>
      <w:tr w:rsidR="00E63DB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63DB2" w:rsidRDefault="00E63DB2">
            <w:pPr>
              <w:rPr>
                <w:sz w:val="28"/>
                <w:szCs w:val="2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总计</w:t>
            </w:r>
          </w:p>
        </w:tc>
      </w:tr>
      <w:tr w:rsidR="00E63DB2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DB2" w:rsidRDefault="00D977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:rsidR="00E63DB2" w:rsidRDefault="00D977F2">
      <w:r>
        <w:rPr>
          <w:rFonts w:hint="eastAsia"/>
        </w:rPr>
        <w:t>五、存在的主要问题及改进情况</w:t>
      </w:r>
    </w:p>
    <w:p w:rsidR="00E63DB2" w:rsidRDefault="00D977F2">
      <w:r>
        <w:rPr>
          <w:rFonts w:hint="eastAsia"/>
        </w:rPr>
        <w:t>2020</w:t>
      </w:r>
      <w:r>
        <w:rPr>
          <w:rFonts w:hint="eastAsia"/>
        </w:rPr>
        <w:t>年，铜陵市气象局信息公开工作大家的需求还有差距，在重大决策公开、政策解读、规范性文件、年度报告制作等方面加强。</w:t>
      </w:r>
    </w:p>
    <w:p w:rsidR="00E63DB2" w:rsidRDefault="00D977F2">
      <w:r>
        <w:rPr>
          <w:rFonts w:hint="eastAsia"/>
        </w:rPr>
        <w:t>2021</w:t>
      </w:r>
      <w:r>
        <w:rPr>
          <w:rFonts w:hint="eastAsia"/>
        </w:rPr>
        <w:t>年，我局将按照市政务公开办要求，加强人员培训，提高工作水平，进一步提高信息公开水平。</w:t>
      </w:r>
    </w:p>
    <w:p w:rsidR="00E63DB2" w:rsidRDefault="00D977F2">
      <w:r>
        <w:rPr>
          <w:rFonts w:hint="eastAsia"/>
        </w:rPr>
        <w:t>六、其他需要报告的事项</w:t>
      </w:r>
    </w:p>
    <w:p w:rsidR="00E63DB2" w:rsidRDefault="00D977F2">
      <w:bookmarkStart w:id="1" w:name="附件名称"/>
      <w:bookmarkStart w:id="2" w:name="附件"/>
      <w:bookmarkEnd w:id="1"/>
      <w:bookmarkEnd w:id="2"/>
      <w:r>
        <w:rPr>
          <w:rFonts w:hint="eastAsia"/>
        </w:rPr>
        <w:t>无</w:t>
      </w:r>
      <w:bookmarkEnd w:id="0"/>
    </w:p>
    <w:sectPr w:rsidR="00E63DB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93C" w:rsidRDefault="0075793C">
      <w:pPr>
        <w:spacing w:line="240" w:lineRule="auto"/>
      </w:pPr>
      <w:r>
        <w:separator/>
      </w:r>
    </w:p>
  </w:endnote>
  <w:endnote w:type="continuationSeparator" w:id="0">
    <w:p w:rsidR="0075793C" w:rsidRDefault="007579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DB2" w:rsidRDefault="00D977F2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10327A">
      <w:rPr>
        <w:rStyle w:val="a9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E63DB2" w:rsidRDefault="00E63DB2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DB2" w:rsidRDefault="00D977F2">
    <w:pPr>
      <w:pStyle w:val="a6"/>
      <w:framePr w:w="1620" w:wrap="around" w:vAnchor="text" w:hAnchor="page" w:x="8681" w:y="178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10327A">
      <w:rPr>
        <w:rStyle w:val="a9"/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E63DB2" w:rsidRDefault="00E63DB2">
    <w:pPr>
      <w:pStyle w:val="a6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93C" w:rsidRDefault="0075793C">
      <w:pPr>
        <w:spacing w:line="240" w:lineRule="auto"/>
      </w:pPr>
      <w:r>
        <w:separator/>
      </w:r>
    </w:p>
  </w:footnote>
  <w:footnote w:type="continuationSeparator" w:id="0">
    <w:p w:rsidR="0075793C" w:rsidRDefault="007579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DB2" w:rsidRDefault="00E63DB2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DB2" w:rsidRDefault="00E63DB2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DB2" w:rsidRDefault="00E63DB2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formatting="1" w:enforcement="0"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F57"/>
    <w:rsid w:val="00046D5C"/>
    <w:rsid w:val="0005794B"/>
    <w:rsid w:val="00077FCE"/>
    <w:rsid w:val="000F1C15"/>
    <w:rsid w:val="0010327A"/>
    <w:rsid w:val="00103DF3"/>
    <w:rsid w:val="002539D6"/>
    <w:rsid w:val="00264320"/>
    <w:rsid w:val="00296531"/>
    <w:rsid w:val="002F2F53"/>
    <w:rsid w:val="00335E04"/>
    <w:rsid w:val="00342BA0"/>
    <w:rsid w:val="00374838"/>
    <w:rsid w:val="003E39D7"/>
    <w:rsid w:val="0040327D"/>
    <w:rsid w:val="00426F28"/>
    <w:rsid w:val="0046464E"/>
    <w:rsid w:val="004F7ADD"/>
    <w:rsid w:val="005042C9"/>
    <w:rsid w:val="00583728"/>
    <w:rsid w:val="005955E2"/>
    <w:rsid w:val="005B72F8"/>
    <w:rsid w:val="005F3C53"/>
    <w:rsid w:val="005F54D4"/>
    <w:rsid w:val="0063781C"/>
    <w:rsid w:val="00641640"/>
    <w:rsid w:val="00672747"/>
    <w:rsid w:val="00674DDB"/>
    <w:rsid w:val="006B6A61"/>
    <w:rsid w:val="006E6170"/>
    <w:rsid w:val="00713684"/>
    <w:rsid w:val="0072622D"/>
    <w:rsid w:val="007419F9"/>
    <w:rsid w:val="0075517C"/>
    <w:rsid w:val="0075779E"/>
    <w:rsid w:val="0075793C"/>
    <w:rsid w:val="007D4C99"/>
    <w:rsid w:val="00807FDC"/>
    <w:rsid w:val="00815C1E"/>
    <w:rsid w:val="00817C04"/>
    <w:rsid w:val="00832B99"/>
    <w:rsid w:val="008441B3"/>
    <w:rsid w:val="00881003"/>
    <w:rsid w:val="008854DD"/>
    <w:rsid w:val="008E759A"/>
    <w:rsid w:val="00931DBA"/>
    <w:rsid w:val="009C1CF8"/>
    <w:rsid w:val="009F79DC"/>
    <w:rsid w:val="00A04DFF"/>
    <w:rsid w:val="00A2509A"/>
    <w:rsid w:val="00A93246"/>
    <w:rsid w:val="00AD47A1"/>
    <w:rsid w:val="00AF63A2"/>
    <w:rsid w:val="00BD45C6"/>
    <w:rsid w:val="00C4549B"/>
    <w:rsid w:val="00C55EEB"/>
    <w:rsid w:val="00C94BA4"/>
    <w:rsid w:val="00CA0820"/>
    <w:rsid w:val="00CD5C5E"/>
    <w:rsid w:val="00D12F57"/>
    <w:rsid w:val="00D25B69"/>
    <w:rsid w:val="00D437A6"/>
    <w:rsid w:val="00D82BC4"/>
    <w:rsid w:val="00D977F2"/>
    <w:rsid w:val="00E07FE5"/>
    <w:rsid w:val="00E24991"/>
    <w:rsid w:val="00E41908"/>
    <w:rsid w:val="00E50837"/>
    <w:rsid w:val="00E63DB2"/>
    <w:rsid w:val="00E6668D"/>
    <w:rsid w:val="00EF59EB"/>
    <w:rsid w:val="00F32290"/>
    <w:rsid w:val="00F46A99"/>
    <w:rsid w:val="00F67591"/>
    <w:rsid w:val="00FB6C43"/>
    <w:rsid w:val="00FC44AF"/>
    <w:rsid w:val="00FE679D"/>
    <w:rsid w:val="15393E73"/>
    <w:rsid w:val="49E26AC9"/>
    <w:rsid w:val="5D8B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Date"/>
    <w:basedOn w:val="a"/>
    <w:next w:val="a"/>
    <w:qFormat/>
    <w:rPr>
      <w:rFonts w:ascii="仿宋_GB2312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line number"/>
    <w:basedOn w:val="a0"/>
    <w:qFormat/>
  </w:style>
  <w:style w:type="character" w:styleId="ab">
    <w:name w:val="Hyperlink"/>
    <w:qFormat/>
    <w:rPr>
      <w:color w:val="0000FF"/>
      <w:u w:val="single"/>
    </w:rPr>
  </w:style>
  <w:style w:type="paragraph" w:customStyle="1" w:styleId="CharCharCharChar">
    <w:name w:val="Char Char Char Char"/>
    <w:basedOn w:val="a3"/>
    <w:qFormat/>
    <w:pPr>
      <w:spacing w:line="240" w:lineRule="auto"/>
    </w:pPr>
    <w:rPr>
      <w:rFonts w:ascii="Tahoma" w:eastAsia="宋体" w:hAnsi="Tahoma" w:cs="Tahom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Date"/>
    <w:basedOn w:val="a"/>
    <w:next w:val="a"/>
    <w:qFormat/>
    <w:rPr>
      <w:rFonts w:ascii="仿宋_GB2312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line number"/>
    <w:basedOn w:val="a0"/>
    <w:qFormat/>
  </w:style>
  <w:style w:type="character" w:styleId="ab">
    <w:name w:val="Hyperlink"/>
    <w:qFormat/>
    <w:rPr>
      <w:color w:val="0000FF"/>
      <w:u w:val="single"/>
    </w:rPr>
  </w:style>
  <w:style w:type="paragraph" w:customStyle="1" w:styleId="CharCharCharChar">
    <w:name w:val="Char Char Char Char"/>
    <w:basedOn w:val="a3"/>
    <w:qFormat/>
    <w:pPr>
      <w:spacing w:line="240" w:lineRule="auto"/>
    </w:pPr>
    <w:rPr>
      <w:rFonts w:ascii="Tahoma" w:eastAsia="宋体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eibo.com/u/2892415003?c=spr_qdhz_bd_baidusmt_weibo_s&amp;nick=&#38108;&#38517;&#27668;&#35937;&amp;is_hot=1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zwgk.tl.gov.cn/opennessContent/?branch_id=5c17685b6032b8388bbd5d1f" TargetMode="Externa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4</TotalTime>
  <Pages>8</Pages>
  <Words>428</Words>
  <Characters>2444</Characters>
  <Application>Microsoft Office Word</Application>
  <DocSecurity>0</DocSecurity>
  <Lines>20</Lines>
  <Paragraphs>5</Paragraphs>
  <ScaleCrop>false</ScaleCrop>
  <Company>CHINA</Company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creator>admin</dc:creator>
  <cp:lastModifiedBy>吕燕</cp:lastModifiedBy>
  <cp:revision>3</cp:revision>
  <cp:lastPrinted>2020-07-03T08:41:00Z</cp:lastPrinted>
  <dcterms:created xsi:type="dcterms:W3CDTF">2021-01-28T08:52:00Z</dcterms:created>
  <dcterms:modified xsi:type="dcterms:W3CDTF">2021-01-29T03:12:00Z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